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42013B" w:rsidRPr="0042013B" w14:paraId="2C131093" w14:textId="77777777">
        <w:trPr>
          <w:tblCellSpacing w:w="0" w:type="dxa"/>
        </w:trPr>
        <w:tc>
          <w:tcPr>
            <w:tcW w:w="0" w:type="auto"/>
            <w:tcBorders>
              <w:bottom w:val="single" w:sz="6" w:space="0" w:color="E5DFD6"/>
            </w:tcBorders>
            <w:shd w:val="clear" w:color="auto" w:fill="FFFFFF"/>
            <w:tcMar>
              <w:top w:w="390" w:type="dxa"/>
              <w:left w:w="720" w:type="dxa"/>
              <w:bottom w:w="390" w:type="dxa"/>
              <w:right w:w="720" w:type="dxa"/>
            </w:tcMar>
            <w:vAlign w:val="center"/>
            <w:hideMark/>
          </w:tcPr>
          <w:p w14:paraId="3642646A" w14:textId="682B0C68" w:rsidR="0042013B" w:rsidRPr="0042013B" w:rsidRDefault="0042013B" w:rsidP="0042013B">
            <w:r w:rsidRPr="0042013B">
              <w:drawing>
                <wp:inline distT="0" distB="0" distL="0" distR="0" wp14:anchorId="0811F7BF" wp14:editId="373E32AE">
                  <wp:extent cx="1857375" cy="285750"/>
                  <wp:effectExtent l="0" t="0" r="9525" b="0"/>
                  <wp:docPr id="1961682444" name="Picture 14" descr="Timberline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Timberline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013B" w:rsidRPr="0042013B" w14:paraId="39B43C1F" w14:textId="77777777">
        <w:trPr>
          <w:tblCellSpacing w:w="0" w:type="dxa"/>
        </w:trPr>
        <w:tc>
          <w:tcPr>
            <w:tcW w:w="0" w:type="auto"/>
            <w:shd w:val="clear" w:color="auto" w:fill="2B2A28"/>
            <w:tcMar>
              <w:top w:w="1200" w:type="dxa"/>
              <w:left w:w="900" w:type="dxa"/>
              <w:bottom w:w="1200" w:type="dxa"/>
              <w:right w:w="900" w:type="dxa"/>
            </w:tcMar>
            <w:vAlign w:val="center"/>
            <w:hideMark/>
          </w:tcPr>
          <w:p w14:paraId="726F979D" w14:textId="77777777" w:rsidR="0042013B" w:rsidRPr="0042013B" w:rsidRDefault="0042013B" w:rsidP="0042013B">
            <w:r w:rsidRPr="0042013B">
              <w:t xml:space="preserve">New </w:t>
            </w:r>
            <w:proofErr w:type="gramStart"/>
            <w:r w:rsidRPr="0042013B">
              <w:t>Release  ·</w:t>
            </w:r>
            <w:proofErr w:type="gramEnd"/>
            <w:r w:rsidRPr="0042013B">
              <w:t>  Spring 2026</w:t>
            </w:r>
          </w:p>
          <w:p w14:paraId="3E18556D" w14:textId="77777777" w:rsidR="0042013B" w:rsidRPr="0042013B" w:rsidRDefault="0042013B" w:rsidP="0042013B">
            <w:r w:rsidRPr="0042013B">
              <w:t>Three New</w:t>
            </w:r>
            <w:r w:rsidRPr="0042013B">
              <w:br/>
            </w:r>
            <w:r w:rsidRPr="0042013B">
              <w:rPr>
                <w:i/>
                <w:iCs/>
              </w:rPr>
              <w:t>Collections</w:t>
            </w:r>
          </w:p>
          <w:p w14:paraId="469205F2" w14:textId="77777777" w:rsidR="0042013B" w:rsidRPr="0042013B" w:rsidRDefault="0042013B" w:rsidP="0042013B">
            <w:r w:rsidRPr="0042013B">
              <w:t>We’re proud to introduce The Dover, The Stamford, and The Bedford: three distinct vanity designs crafted to bring character and refinement to the modern bathroom.</w:t>
            </w:r>
          </w:p>
          <w:p w14:paraId="6AFAFC76" w14:textId="77777777" w:rsidR="0042013B" w:rsidRPr="0042013B" w:rsidRDefault="0042013B" w:rsidP="0042013B">
            <w:hyperlink r:id="rId6" w:tgtFrame="_blank" w:history="1">
              <w:r w:rsidRPr="0042013B">
                <w:rPr>
                  <w:rStyle w:val="Hyperlink"/>
                </w:rPr>
                <w:t>View on Configurator</w:t>
              </w:r>
            </w:hyperlink>
          </w:p>
        </w:tc>
      </w:tr>
      <w:tr w:rsidR="0042013B" w:rsidRPr="0042013B" w14:paraId="283DE259" w14:textId="77777777">
        <w:trPr>
          <w:trHeight w:val="45"/>
          <w:tblCellSpacing w:w="0" w:type="dxa"/>
        </w:trPr>
        <w:tc>
          <w:tcPr>
            <w:tcW w:w="0" w:type="auto"/>
            <w:shd w:val="clear" w:color="auto" w:fill="C9B99A"/>
            <w:vAlign w:val="center"/>
            <w:hideMark/>
          </w:tcPr>
          <w:p w14:paraId="52733179" w14:textId="77777777" w:rsidR="0042013B" w:rsidRPr="0042013B" w:rsidRDefault="0042013B" w:rsidP="0042013B">
            <w:r w:rsidRPr="0042013B">
              <w:t> </w:t>
            </w:r>
          </w:p>
        </w:tc>
      </w:tr>
      <w:tr w:rsidR="0042013B" w:rsidRPr="0042013B" w14:paraId="54FC45C8" w14:textId="777777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10"/>
              <w:gridCol w:w="4590"/>
            </w:tblGrid>
            <w:tr w:rsidR="0042013B" w:rsidRPr="0042013B" w14:paraId="21A158D7" w14:textId="77777777">
              <w:trPr>
                <w:tblCellSpacing w:w="0" w:type="dxa"/>
              </w:trPr>
              <w:tc>
                <w:tcPr>
                  <w:tcW w:w="2750" w:type="pct"/>
                  <w:hideMark/>
                </w:tcPr>
                <w:p w14:paraId="69213FAE" w14:textId="13A6BA71" w:rsidR="0042013B" w:rsidRPr="0042013B" w:rsidRDefault="0042013B" w:rsidP="0042013B">
                  <w:r w:rsidRPr="0042013B">
                    <w:lastRenderedPageBreak/>
                    <w:drawing>
                      <wp:inline distT="0" distB="0" distL="0" distR="0" wp14:anchorId="345A021A" wp14:editId="4A96BB92">
                        <wp:extent cx="3562350" cy="3562350"/>
                        <wp:effectExtent l="0" t="0" r="0" b="0"/>
                        <wp:docPr id="342438897" name="Picture 13" descr="The Dover - a furniture-style vanity raised on tapered legs, available from Timberline">
                          <a:hlinkClick xmlns:a="http://schemas.openxmlformats.org/drawingml/2006/main" r:id="rId7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The Dover - a furniture-style vanity raised on tapered legs, available from Timberline">
                                  <a:hlinkClick r:id="rId7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62350" cy="3562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pct"/>
                  <w:shd w:val="clear" w:color="auto" w:fill="FFFFFF"/>
                  <w:tcMar>
                    <w:top w:w="660" w:type="dxa"/>
                    <w:left w:w="570" w:type="dxa"/>
                    <w:bottom w:w="660" w:type="dxa"/>
                    <w:right w:w="600" w:type="dxa"/>
                  </w:tcMar>
                  <w:vAlign w:val="center"/>
                  <w:hideMark/>
                </w:tcPr>
                <w:p w14:paraId="3B94DDC3" w14:textId="77777777" w:rsidR="0042013B" w:rsidRPr="0042013B" w:rsidRDefault="0042013B" w:rsidP="0042013B">
                  <w:r w:rsidRPr="0042013B">
                    <w:t>New Collection</w:t>
                  </w:r>
                </w:p>
                <w:p w14:paraId="590C5CBA" w14:textId="77777777" w:rsidR="0042013B" w:rsidRPr="0042013B" w:rsidRDefault="0042013B" w:rsidP="0042013B">
                  <w:r w:rsidRPr="0042013B">
                    <w:t>The Dover</w:t>
                  </w:r>
                </w:p>
                <w:p w14:paraId="4A4E3212" w14:textId="77777777" w:rsidR="0042013B" w:rsidRPr="0042013B" w:rsidRDefault="0042013B" w:rsidP="0042013B">
                  <w:r w:rsidRPr="0042013B">
                    <w:t>Furniture-style craftsmanship elevated for the bathroom. The Dover rests on wood legs, including our new tapered option, with a clean door/drawer layout, blending transitional warmth with a contemporary silhouette.</w:t>
                  </w:r>
                </w:p>
                <w:p w14:paraId="34E3C8F6" w14:textId="77777777" w:rsidR="0042013B" w:rsidRPr="0042013B" w:rsidRDefault="0042013B" w:rsidP="0042013B">
                  <w:hyperlink r:id="rId9" w:tgtFrame="_blank" w:history="1">
                    <w:r w:rsidRPr="0042013B">
                      <w:rPr>
                        <w:rStyle w:val="Hyperlink"/>
                      </w:rPr>
                      <w:t>Explore The Dover</w:t>
                    </w:r>
                  </w:hyperlink>
                </w:p>
              </w:tc>
            </w:tr>
          </w:tbl>
          <w:p w14:paraId="45D9F0EB" w14:textId="77777777" w:rsidR="0042013B" w:rsidRPr="0042013B" w:rsidRDefault="0042013B" w:rsidP="0042013B"/>
        </w:tc>
      </w:tr>
      <w:tr w:rsidR="0042013B" w:rsidRPr="0042013B" w14:paraId="4C6A9EDD" w14:textId="77777777">
        <w:trPr>
          <w:tblCellSpacing w:w="0" w:type="dxa"/>
        </w:trPr>
        <w:tc>
          <w:tcPr>
            <w:tcW w:w="0" w:type="auto"/>
            <w:shd w:val="clear" w:color="auto" w:fill="F5F1EB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90"/>
              <w:gridCol w:w="5610"/>
            </w:tblGrid>
            <w:tr w:rsidR="0042013B" w:rsidRPr="0042013B" w14:paraId="3109B059" w14:textId="77777777">
              <w:trPr>
                <w:tblCellSpacing w:w="0" w:type="dxa"/>
              </w:trPr>
              <w:tc>
                <w:tcPr>
                  <w:tcW w:w="2250" w:type="pct"/>
                  <w:shd w:val="clear" w:color="auto" w:fill="F5F1EB"/>
                  <w:tcMar>
                    <w:top w:w="660" w:type="dxa"/>
                    <w:left w:w="600" w:type="dxa"/>
                    <w:bottom w:w="660" w:type="dxa"/>
                    <w:right w:w="570" w:type="dxa"/>
                  </w:tcMar>
                  <w:vAlign w:val="center"/>
                  <w:hideMark/>
                </w:tcPr>
                <w:p w14:paraId="6D0DDE66" w14:textId="77777777" w:rsidR="0042013B" w:rsidRPr="0042013B" w:rsidRDefault="0042013B" w:rsidP="0042013B">
                  <w:r w:rsidRPr="0042013B">
                    <w:lastRenderedPageBreak/>
                    <w:t>New Collection</w:t>
                  </w:r>
                </w:p>
                <w:p w14:paraId="4819D99A" w14:textId="77777777" w:rsidR="0042013B" w:rsidRPr="0042013B" w:rsidRDefault="0042013B" w:rsidP="0042013B">
                  <w:r w:rsidRPr="0042013B">
                    <w:t>The Stamford</w:t>
                  </w:r>
                </w:p>
                <w:p w14:paraId="22BDCE2D" w14:textId="77777777" w:rsidR="0042013B" w:rsidRPr="0042013B" w:rsidRDefault="0042013B" w:rsidP="0042013B">
                  <w:r w:rsidRPr="0042013B">
                    <w:t xml:space="preserve">Quietly refined and grounded in presence. </w:t>
                  </w:r>
                  <w:proofErr w:type="gramStart"/>
                  <w:r w:rsidRPr="0042013B">
                    <w:t>The Stamford’s</w:t>
                  </w:r>
                  <w:proofErr w:type="gramEnd"/>
                  <w:r w:rsidRPr="0042013B">
                    <w:t xml:space="preserve"> gently curved edges and rounded detailing bring softness to the bathroom without sacrificing substance.</w:t>
                  </w:r>
                </w:p>
                <w:p w14:paraId="669B5708" w14:textId="77777777" w:rsidR="0042013B" w:rsidRPr="0042013B" w:rsidRDefault="0042013B" w:rsidP="0042013B">
                  <w:hyperlink r:id="rId10" w:tgtFrame="_blank" w:history="1">
                    <w:r w:rsidRPr="0042013B">
                      <w:rPr>
                        <w:rStyle w:val="Hyperlink"/>
                      </w:rPr>
                      <w:t>Explore The Stamford</w:t>
                    </w:r>
                  </w:hyperlink>
                </w:p>
              </w:tc>
              <w:tc>
                <w:tcPr>
                  <w:tcW w:w="2750" w:type="pct"/>
                  <w:hideMark/>
                </w:tcPr>
                <w:p w14:paraId="7066C112" w14:textId="56A5E62E" w:rsidR="0042013B" w:rsidRPr="0042013B" w:rsidRDefault="0042013B" w:rsidP="0042013B">
                  <w:r w:rsidRPr="0042013B">
                    <w:drawing>
                      <wp:inline distT="0" distB="0" distL="0" distR="0" wp14:anchorId="7C0F5D42" wp14:editId="716F51E6">
                        <wp:extent cx="3562350" cy="3562350"/>
                        <wp:effectExtent l="0" t="0" r="0" b="0"/>
                        <wp:docPr id="282661074" name="Picture 12" descr="The Stamford — a floor-standing vanity with gently curved edges and curved details, from Timberline">
                          <a:hlinkClick xmlns:a="http://schemas.openxmlformats.org/drawingml/2006/main" r:id="rId11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The Stamford — a floor-standing vanity with gently curved edges and curved details, from Timberline">
                                  <a:hlinkClick r:id="rId11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62350" cy="3562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BBF13E2" w14:textId="77777777" w:rsidR="0042013B" w:rsidRPr="0042013B" w:rsidRDefault="0042013B" w:rsidP="0042013B"/>
        </w:tc>
      </w:tr>
      <w:tr w:rsidR="0042013B" w:rsidRPr="0042013B" w14:paraId="4BA02C31" w14:textId="777777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10"/>
              <w:gridCol w:w="4590"/>
            </w:tblGrid>
            <w:tr w:rsidR="0042013B" w:rsidRPr="0042013B" w14:paraId="67809DA0" w14:textId="77777777">
              <w:trPr>
                <w:tblCellSpacing w:w="0" w:type="dxa"/>
              </w:trPr>
              <w:tc>
                <w:tcPr>
                  <w:tcW w:w="2750" w:type="pct"/>
                  <w:hideMark/>
                </w:tcPr>
                <w:p w14:paraId="315D755A" w14:textId="0FB358A9" w:rsidR="0042013B" w:rsidRPr="0042013B" w:rsidRDefault="0042013B" w:rsidP="0042013B">
                  <w:r w:rsidRPr="0042013B">
                    <w:lastRenderedPageBreak/>
                    <w:drawing>
                      <wp:inline distT="0" distB="0" distL="0" distR="0" wp14:anchorId="7479A78E" wp14:editId="29968D31">
                        <wp:extent cx="3562350" cy="3562350"/>
                        <wp:effectExtent l="0" t="0" r="0" b="0"/>
                        <wp:docPr id="582122032" name="Picture 11" descr="The Bedford — a wall-hung vanity with a wide curve and clean modern lines, from Timberline">
                          <a:hlinkClick xmlns:a="http://schemas.openxmlformats.org/drawingml/2006/main" r:id="rId13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The Bedford — a wall-hung vanity with a wide curve and clean modern lines, from Timberline">
                                  <a:hlinkClick r:id="rId13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62350" cy="3562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pct"/>
                  <w:shd w:val="clear" w:color="auto" w:fill="FFFFFF"/>
                  <w:tcMar>
                    <w:top w:w="660" w:type="dxa"/>
                    <w:left w:w="570" w:type="dxa"/>
                    <w:bottom w:w="660" w:type="dxa"/>
                    <w:right w:w="600" w:type="dxa"/>
                  </w:tcMar>
                  <w:vAlign w:val="center"/>
                  <w:hideMark/>
                </w:tcPr>
                <w:p w14:paraId="696BDB34" w14:textId="77777777" w:rsidR="0042013B" w:rsidRPr="0042013B" w:rsidRDefault="0042013B" w:rsidP="0042013B">
                  <w:r w:rsidRPr="0042013B">
                    <w:t>New Collection</w:t>
                  </w:r>
                </w:p>
                <w:p w14:paraId="69C54E1A" w14:textId="77777777" w:rsidR="0042013B" w:rsidRPr="0042013B" w:rsidRDefault="0042013B" w:rsidP="0042013B">
                  <w:r w:rsidRPr="0042013B">
                    <w:t>The Bedford</w:t>
                  </w:r>
                </w:p>
                <w:p w14:paraId="51523115" w14:textId="77777777" w:rsidR="0042013B" w:rsidRPr="0042013B" w:rsidRDefault="0042013B" w:rsidP="0042013B">
                  <w:r w:rsidRPr="0042013B">
                    <w:t xml:space="preserve">Wall-hung and architecturally bold. </w:t>
                  </w:r>
                  <w:proofErr w:type="gramStart"/>
                  <w:r w:rsidRPr="0042013B">
                    <w:t>The Bedford’s</w:t>
                  </w:r>
                  <w:proofErr w:type="gramEnd"/>
                  <w:r w:rsidRPr="0042013B">
                    <w:t xml:space="preserve"> sweeping wide curve and floating form make it a statement piece designed for the modern bathroom. Refined in detail, confident in presence.</w:t>
                  </w:r>
                </w:p>
                <w:p w14:paraId="5931D336" w14:textId="77777777" w:rsidR="0042013B" w:rsidRPr="0042013B" w:rsidRDefault="0042013B" w:rsidP="0042013B">
                  <w:hyperlink r:id="rId15" w:tgtFrame="_blank" w:history="1">
                    <w:r w:rsidRPr="0042013B">
                      <w:rPr>
                        <w:rStyle w:val="Hyperlink"/>
                      </w:rPr>
                      <w:t>Explore The Bedford</w:t>
                    </w:r>
                  </w:hyperlink>
                </w:p>
              </w:tc>
            </w:tr>
          </w:tbl>
          <w:p w14:paraId="4C2BE940" w14:textId="77777777" w:rsidR="0042013B" w:rsidRPr="0042013B" w:rsidRDefault="0042013B" w:rsidP="0042013B"/>
        </w:tc>
      </w:tr>
      <w:tr w:rsidR="0042013B" w:rsidRPr="0042013B" w14:paraId="60A1C654" w14:textId="77777777">
        <w:trPr>
          <w:tblCellSpacing w:w="0" w:type="dxa"/>
        </w:trPr>
        <w:tc>
          <w:tcPr>
            <w:tcW w:w="0" w:type="auto"/>
            <w:shd w:val="clear" w:color="auto" w:fill="2B2A28"/>
            <w:tcMar>
              <w:top w:w="900" w:type="dxa"/>
              <w:left w:w="900" w:type="dxa"/>
              <w:bottom w:w="780" w:type="dxa"/>
              <w:right w:w="900" w:type="dxa"/>
            </w:tcMar>
            <w:vAlign w:val="center"/>
            <w:hideMark/>
          </w:tcPr>
          <w:p w14:paraId="5ACC3BE0" w14:textId="77777777" w:rsidR="0042013B" w:rsidRPr="0042013B" w:rsidRDefault="0042013B" w:rsidP="0042013B">
            <w:r w:rsidRPr="0042013B">
              <w:t>Elevate Your Space</w:t>
            </w:r>
          </w:p>
          <w:p w14:paraId="6821E5AD" w14:textId="77777777" w:rsidR="0042013B" w:rsidRPr="0042013B" w:rsidRDefault="0042013B" w:rsidP="0042013B">
            <w:r w:rsidRPr="0042013B">
              <w:t>Upgrade </w:t>
            </w:r>
            <w:r w:rsidRPr="0042013B">
              <w:rPr>
                <w:i/>
                <w:iCs/>
              </w:rPr>
              <w:t>Options</w:t>
            </w:r>
          </w:p>
          <w:p w14:paraId="77750DDD" w14:textId="77777777" w:rsidR="0042013B" w:rsidRPr="0042013B" w:rsidRDefault="0042013B" w:rsidP="0042013B">
            <w:r w:rsidRPr="0042013B">
              <w:t>Complete your vanity with premium additions designed to complement every collection.</w:t>
            </w:r>
          </w:p>
        </w:tc>
      </w:tr>
      <w:tr w:rsidR="0042013B" w:rsidRPr="0042013B" w14:paraId="434A0DCC" w14:textId="77777777">
        <w:trPr>
          <w:trHeight w:val="45"/>
          <w:tblCellSpacing w:w="0" w:type="dxa"/>
        </w:trPr>
        <w:tc>
          <w:tcPr>
            <w:tcW w:w="0" w:type="auto"/>
            <w:shd w:val="clear" w:color="auto" w:fill="C9B99A"/>
            <w:vAlign w:val="center"/>
            <w:hideMark/>
          </w:tcPr>
          <w:p w14:paraId="394265D9" w14:textId="77777777" w:rsidR="0042013B" w:rsidRPr="0042013B" w:rsidRDefault="0042013B" w:rsidP="0042013B">
            <w:r w:rsidRPr="0042013B">
              <w:t> </w:t>
            </w:r>
          </w:p>
        </w:tc>
      </w:tr>
      <w:tr w:rsidR="0042013B" w:rsidRPr="0042013B" w14:paraId="22914EA7" w14:textId="77777777">
        <w:trPr>
          <w:tblCellSpacing w:w="0" w:type="dxa"/>
        </w:trPr>
        <w:tc>
          <w:tcPr>
            <w:tcW w:w="0" w:type="auto"/>
            <w:shd w:val="clear" w:color="auto" w:fill="F5F1EB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10"/>
              <w:gridCol w:w="4590"/>
            </w:tblGrid>
            <w:tr w:rsidR="0042013B" w:rsidRPr="0042013B" w14:paraId="1A1F8C2F" w14:textId="77777777">
              <w:trPr>
                <w:tblCellSpacing w:w="0" w:type="dxa"/>
              </w:trPr>
              <w:tc>
                <w:tcPr>
                  <w:tcW w:w="2750" w:type="pct"/>
                  <w:hideMark/>
                </w:tcPr>
                <w:p w14:paraId="0B002E65" w14:textId="76A15399" w:rsidR="0042013B" w:rsidRPr="0042013B" w:rsidRDefault="0042013B" w:rsidP="0042013B">
                  <w:r w:rsidRPr="0042013B">
                    <w:lastRenderedPageBreak/>
                    <w:drawing>
                      <wp:inline distT="0" distB="0" distL="0" distR="0" wp14:anchorId="7A1DF914" wp14:editId="51C4669C">
                        <wp:extent cx="3562350" cy="3562350"/>
                        <wp:effectExtent l="0" t="0" r="0" b="0"/>
                        <wp:docPr id="1545867809" name="Picture 10" descr="Tapered leg upgrade option for the Chester and Dover vanity collections from Timberline">
                          <a:hlinkClick xmlns:a="http://schemas.openxmlformats.org/drawingml/2006/main" r:id="rId16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Tapered leg upgrade option for the Chester and Dover vanity collections from Timberline">
                                  <a:hlinkClick r:id="rId16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62350" cy="3562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pct"/>
                  <w:shd w:val="clear" w:color="auto" w:fill="F5F1EB"/>
                  <w:tcMar>
                    <w:top w:w="660" w:type="dxa"/>
                    <w:left w:w="570" w:type="dxa"/>
                    <w:bottom w:w="660" w:type="dxa"/>
                    <w:right w:w="600" w:type="dxa"/>
                  </w:tcMar>
                  <w:vAlign w:val="center"/>
                  <w:hideMark/>
                </w:tcPr>
                <w:p w14:paraId="21007FA8" w14:textId="77777777" w:rsidR="0042013B" w:rsidRPr="0042013B" w:rsidRDefault="0042013B" w:rsidP="0042013B">
                  <w:r w:rsidRPr="0042013B">
                    <w:t>New Option</w:t>
                  </w:r>
                </w:p>
                <w:p w14:paraId="2B2E14E4" w14:textId="77777777" w:rsidR="0042013B" w:rsidRPr="0042013B" w:rsidRDefault="0042013B" w:rsidP="0042013B">
                  <w:r w:rsidRPr="0042013B">
                    <w:t>Tapered Legs</w:t>
                  </w:r>
                </w:p>
                <w:p w14:paraId="21E445E6" w14:textId="77777777" w:rsidR="0042013B" w:rsidRPr="0042013B" w:rsidRDefault="0042013B" w:rsidP="0042013B">
                  <w:r w:rsidRPr="0042013B">
                    <w:t xml:space="preserve">By popular request, a new tapered leg option is here for both </w:t>
                  </w:r>
                  <w:proofErr w:type="gramStart"/>
                  <w:r w:rsidRPr="0042013B">
                    <w:t>the Chester</w:t>
                  </w:r>
                  <w:proofErr w:type="gramEnd"/>
                  <w:r w:rsidRPr="0042013B">
                    <w:t xml:space="preserve"> and the Dover, offering a beautiful transitional look to one of our best-selling vanity styles.</w:t>
                  </w:r>
                </w:p>
                <w:p w14:paraId="4D5A3E94" w14:textId="77777777" w:rsidR="0042013B" w:rsidRPr="0042013B" w:rsidRDefault="0042013B" w:rsidP="0042013B">
                  <w:hyperlink r:id="rId18" w:tgtFrame="_blank" w:history="1">
                    <w:r w:rsidRPr="0042013B">
                      <w:rPr>
                        <w:rStyle w:val="Hyperlink"/>
                      </w:rPr>
                      <w:t>Configure it</w:t>
                    </w:r>
                  </w:hyperlink>
                </w:p>
              </w:tc>
            </w:tr>
          </w:tbl>
          <w:p w14:paraId="4751A770" w14:textId="77777777" w:rsidR="0042013B" w:rsidRPr="0042013B" w:rsidRDefault="0042013B" w:rsidP="0042013B"/>
        </w:tc>
      </w:tr>
      <w:tr w:rsidR="0042013B" w:rsidRPr="0042013B" w14:paraId="05CF85B4" w14:textId="777777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90"/>
              <w:gridCol w:w="5610"/>
            </w:tblGrid>
            <w:tr w:rsidR="0042013B" w:rsidRPr="0042013B" w14:paraId="2C614C7D" w14:textId="77777777">
              <w:trPr>
                <w:tblCellSpacing w:w="0" w:type="dxa"/>
              </w:trPr>
              <w:tc>
                <w:tcPr>
                  <w:tcW w:w="2250" w:type="pct"/>
                  <w:shd w:val="clear" w:color="auto" w:fill="FFFFFF"/>
                  <w:tcMar>
                    <w:top w:w="660" w:type="dxa"/>
                    <w:left w:w="600" w:type="dxa"/>
                    <w:bottom w:w="660" w:type="dxa"/>
                    <w:right w:w="570" w:type="dxa"/>
                  </w:tcMar>
                  <w:vAlign w:val="center"/>
                  <w:hideMark/>
                </w:tcPr>
                <w:p w14:paraId="3B8323C7" w14:textId="77777777" w:rsidR="0042013B" w:rsidRPr="0042013B" w:rsidRDefault="0042013B" w:rsidP="0042013B">
                  <w:r w:rsidRPr="0042013B">
                    <w:t>Upgrade Option</w:t>
                  </w:r>
                </w:p>
                <w:p w14:paraId="31004B3B" w14:textId="77777777" w:rsidR="0042013B" w:rsidRPr="0042013B" w:rsidRDefault="0042013B" w:rsidP="0042013B">
                  <w:r w:rsidRPr="0042013B">
                    <w:t>Glass Drawer Dividers</w:t>
                  </w:r>
                </w:p>
                <w:p w14:paraId="7352EA47" w14:textId="77777777" w:rsidR="0042013B" w:rsidRPr="0042013B" w:rsidRDefault="0042013B" w:rsidP="0042013B">
                  <w:r w:rsidRPr="0042013B">
                    <w:t>Add a luxury feeling storage option with our new Glass Drawer Dividers.</w:t>
                  </w:r>
                </w:p>
                <w:p w14:paraId="4EF28972" w14:textId="77777777" w:rsidR="0042013B" w:rsidRPr="0042013B" w:rsidRDefault="0042013B" w:rsidP="0042013B">
                  <w:hyperlink r:id="rId19" w:tgtFrame="_blank" w:history="1">
                    <w:r w:rsidRPr="0042013B">
                      <w:rPr>
                        <w:rStyle w:val="Hyperlink"/>
                      </w:rPr>
                      <w:t>Configure it</w:t>
                    </w:r>
                  </w:hyperlink>
                </w:p>
              </w:tc>
              <w:tc>
                <w:tcPr>
                  <w:tcW w:w="2750" w:type="pct"/>
                  <w:hideMark/>
                </w:tcPr>
                <w:p w14:paraId="498FCABB" w14:textId="74C67E0A" w:rsidR="0042013B" w:rsidRPr="0042013B" w:rsidRDefault="0042013B" w:rsidP="0042013B">
                  <w:r w:rsidRPr="0042013B">
                    <w:drawing>
                      <wp:inline distT="0" distB="0" distL="0" distR="0" wp14:anchorId="6AE97644" wp14:editId="149C4D99">
                        <wp:extent cx="3562350" cy="2371725"/>
                        <wp:effectExtent l="0" t="0" r="0" b="9525"/>
                        <wp:docPr id="1378701557" name="Picture 9" descr="Glass drawer dividers upgrade option for Timberline vanity collections">
                          <a:hlinkClick xmlns:a="http://schemas.openxmlformats.org/drawingml/2006/main" r:id="rId20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 descr="Glass drawer dividers upgrade option for Timberline vanity collections">
                                  <a:hlinkClick r:id="rId20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62350" cy="2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BC0281C" w14:textId="77777777" w:rsidR="0042013B" w:rsidRPr="0042013B" w:rsidRDefault="0042013B" w:rsidP="0042013B"/>
        </w:tc>
      </w:tr>
      <w:tr w:rsidR="0042013B" w:rsidRPr="0042013B" w14:paraId="5F34EEED" w14:textId="77777777">
        <w:trPr>
          <w:tblCellSpacing w:w="0" w:type="dxa"/>
        </w:trPr>
        <w:tc>
          <w:tcPr>
            <w:tcW w:w="0" w:type="auto"/>
            <w:shd w:val="clear" w:color="auto" w:fill="F5F1EB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10"/>
              <w:gridCol w:w="4590"/>
            </w:tblGrid>
            <w:tr w:rsidR="0042013B" w:rsidRPr="0042013B" w14:paraId="5A6E8F09" w14:textId="77777777">
              <w:trPr>
                <w:tblCellSpacing w:w="0" w:type="dxa"/>
              </w:trPr>
              <w:tc>
                <w:tcPr>
                  <w:tcW w:w="2750" w:type="pct"/>
                  <w:hideMark/>
                </w:tcPr>
                <w:p w14:paraId="05490178" w14:textId="1DA6ED06" w:rsidR="0042013B" w:rsidRPr="0042013B" w:rsidRDefault="0042013B" w:rsidP="0042013B">
                  <w:r w:rsidRPr="0042013B">
                    <w:lastRenderedPageBreak/>
                    <w:drawing>
                      <wp:inline distT="0" distB="0" distL="0" distR="0" wp14:anchorId="196AEE3D" wp14:editId="30E9CE4E">
                        <wp:extent cx="3562350" cy="4152900"/>
                        <wp:effectExtent l="0" t="0" r="0" b="0"/>
                        <wp:docPr id="1902844703" name="Picture 8" descr="In-countertop charging upgrade option for Timberline vanity collections">
                          <a:hlinkClick xmlns:a="http://schemas.openxmlformats.org/drawingml/2006/main" r:id="rId22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In-countertop charging upgrade option for Timberline vanity collections">
                                  <a:hlinkClick r:id="rId22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62350" cy="415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pct"/>
                  <w:shd w:val="clear" w:color="auto" w:fill="F5F1EB"/>
                  <w:tcMar>
                    <w:top w:w="660" w:type="dxa"/>
                    <w:left w:w="570" w:type="dxa"/>
                    <w:bottom w:w="660" w:type="dxa"/>
                    <w:right w:w="600" w:type="dxa"/>
                  </w:tcMar>
                  <w:vAlign w:val="center"/>
                  <w:hideMark/>
                </w:tcPr>
                <w:p w14:paraId="5CC9F91C" w14:textId="77777777" w:rsidR="0042013B" w:rsidRPr="0042013B" w:rsidRDefault="0042013B" w:rsidP="0042013B">
                  <w:r w:rsidRPr="0042013B">
                    <w:t>Upgrade Option</w:t>
                  </w:r>
                </w:p>
                <w:p w14:paraId="4B66A0EE" w14:textId="77777777" w:rsidR="0042013B" w:rsidRPr="0042013B" w:rsidRDefault="0042013B" w:rsidP="0042013B">
                  <w:r w:rsidRPr="0042013B">
                    <w:t>In-Countertop Charging</w:t>
                  </w:r>
                </w:p>
                <w:p w14:paraId="3B38AAAB" w14:textId="77777777" w:rsidR="0042013B" w:rsidRPr="0042013B" w:rsidRDefault="0042013B" w:rsidP="0042013B">
                  <w:r w:rsidRPr="0042013B">
                    <w:t xml:space="preserve">New </w:t>
                  </w:r>
                  <w:proofErr w:type="spellStart"/>
                  <w:r w:rsidRPr="0042013B">
                    <w:t>FreePower</w:t>
                  </w:r>
                  <w:proofErr w:type="spellEnd"/>
                  <w:r w:rsidRPr="0042013B">
                    <w:t xml:space="preserve"> Upgrade, Add Seamless Wireless Charging to your Vanity Top. Integrate a spot for you to charge your phone.</w:t>
                  </w:r>
                </w:p>
                <w:p w14:paraId="07F844A8" w14:textId="77777777" w:rsidR="0042013B" w:rsidRPr="0042013B" w:rsidRDefault="0042013B" w:rsidP="0042013B">
                  <w:hyperlink r:id="rId24" w:tgtFrame="_blank" w:history="1">
                    <w:r w:rsidRPr="0042013B">
                      <w:rPr>
                        <w:rStyle w:val="Hyperlink"/>
                      </w:rPr>
                      <w:t>Configure it</w:t>
                    </w:r>
                  </w:hyperlink>
                </w:p>
              </w:tc>
            </w:tr>
          </w:tbl>
          <w:p w14:paraId="5E723A56" w14:textId="77777777" w:rsidR="0042013B" w:rsidRPr="0042013B" w:rsidRDefault="0042013B" w:rsidP="0042013B"/>
        </w:tc>
      </w:tr>
      <w:tr w:rsidR="0042013B" w:rsidRPr="0042013B" w14:paraId="7FE85DA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5DFD6"/>
            </w:tcBorders>
            <w:shd w:val="clear" w:color="auto" w:fill="F5F1EB"/>
            <w:tcMar>
              <w:top w:w="960" w:type="dxa"/>
              <w:left w:w="900" w:type="dxa"/>
              <w:bottom w:w="960" w:type="dxa"/>
              <w:right w:w="900" w:type="dxa"/>
            </w:tcMar>
            <w:vAlign w:val="center"/>
            <w:hideMark/>
          </w:tcPr>
          <w:p w14:paraId="0CBED357" w14:textId="77777777" w:rsidR="0042013B" w:rsidRPr="0042013B" w:rsidRDefault="0042013B" w:rsidP="0042013B">
            <w:r w:rsidRPr="0042013B">
              <w:t>Ready to </w:t>
            </w:r>
            <w:r w:rsidRPr="0042013B">
              <w:rPr>
                <w:i/>
                <w:iCs/>
              </w:rPr>
              <w:t>transform</w:t>
            </w:r>
            <w:r w:rsidRPr="0042013B">
              <w:br/>
              <w:t>your bathroom?</w:t>
            </w:r>
          </w:p>
          <w:p w14:paraId="0FBE70E6" w14:textId="77777777" w:rsidR="0042013B" w:rsidRPr="0042013B" w:rsidRDefault="0042013B" w:rsidP="0042013B">
            <w:r w:rsidRPr="0042013B">
              <w:t>Visit our website to see these designs on our configurator.</w:t>
            </w:r>
          </w:p>
          <w:p w14:paraId="17FDD530" w14:textId="77777777" w:rsidR="0042013B" w:rsidRPr="0042013B" w:rsidRDefault="0042013B" w:rsidP="0042013B">
            <w:hyperlink r:id="rId25" w:tgtFrame="_blank" w:history="1">
              <w:r w:rsidRPr="0042013B">
                <w:rPr>
                  <w:rStyle w:val="Hyperlink"/>
                </w:rPr>
                <w:t>View on Configurator</w:t>
              </w:r>
            </w:hyperlink>
          </w:p>
        </w:tc>
      </w:tr>
    </w:tbl>
    <w:p w14:paraId="0947B0E4" w14:textId="77777777" w:rsidR="005C5E4C" w:rsidRDefault="005C5E4C"/>
    <w:sectPr w:rsidR="005C5E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13B"/>
    <w:rsid w:val="00107543"/>
    <w:rsid w:val="00165C61"/>
    <w:rsid w:val="0042013B"/>
    <w:rsid w:val="005C5E4C"/>
    <w:rsid w:val="006D5598"/>
    <w:rsid w:val="00B9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21C7D"/>
  <w15:chartTrackingRefBased/>
  <w15:docId w15:val="{C213F508-FFB1-4C4E-B050-2C19C14A0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0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1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1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1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1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1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1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1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1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1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1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1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1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1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13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01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01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timberlinebp.us17.list-manage.com/track/click?u=d2ebc2da05ab75e6482c9be9d&amp;id=e59e9d7f91&amp;e=eac58dbe3f" TargetMode="External"/><Relationship Id="rId18" Type="http://schemas.openxmlformats.org/officeDocument/2006/relationships/hyperlink" Target="https://timberlinebp.us17.list-manage.com/track/click?u=d2ebc2da05ab75e6482c9be9d&amp;id=ea6cfafd96&amp;e=eac58dbe3f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6.jpeg"/><Relationship Id="rId7" Type="http://schemas.openxmlformats.org/officeDocument/2006/relationships/hyperlink" Target="https://timberlinebp.us17.list-manage.com/track/click?u=d2ebc2da05ab75e6482c9be9d&amp;id=4fb8113df2&amp;e=eac58dbe3f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5.jpeg"/><Relationship Id="rId25" Type="http://schemas.openxmlformats.org/officeDocument/2006/relationships/hyperlink" Target="https://timberlinebp.us17.list-manage.com/track/click?u=d2ebc2da05ab75e6482c9be9d&amp;id=715b93fb21&amp;e=eac58dbe3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imberlinebp.us17.list-manage.com/track/click?u=d2ebc2da05ab75e6482c9be9d&amp;id=82097d6c14&amp;e=eac58dbe3f" TargetMode="External"/><Relationship Id="rId20" Type="http://schemas.openxmlformats.org/officeDocument/2006/relationships/hyperlink" Target="https://timberlinebp.us17.list-manage.com/track/click?u=d2ebc2da05ab75e6482c9be9d&amp;id=d1aa202dac&amp;e=eac58dbe3f" TargetMode="External"/><Relationship Id="rId1" Type="http://schemas.openxmlformats.org/officeDocument/2006/relationships/styles" Target="styles.xml"/><Relationship Id="rId6" Type="http://schemas.openxmlformats.org/officeDocument/2006/relationships/hyperlink" Target="https://timberlinebp.us17.list-manage.com/track/click?u=d2ebc2da05ab75e6482c9be9d&amp;id=ce7d23fcc7&amp;e=eac58dbe3f" TargetMode="External"/><Relationship Id="rId11" Type="http://schemas.openxmlformats.org/officeDocument/2006/relationships/hyperlink" Target="https://timberlinebp.us17.list-manage.com/track/click?u=d2ebc2da05ab75e6482c9be9d&amp;id=d3cb3e3188&amp;e=eac58dbe3f" TargetMode="External"/><Relationship Id="rId24" Type="http://schemas.openxmlformats.org/officeDocument/2006/relationships/hyperlink" Target="https://timberlinebp.us17.list-manage.com/track/click?u=d2ebc2da05ab75e6482c9be9d&amp;id=792cff1b67&amp;e=eac58dbe3f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timberlinebp.us17.list-manage.com/track/click?u=d2ebc2da05ab75e6482c9be9d&amp;id=554dded7ee&amp;e=eac58dbe3f" TargetMode="External"/><Relationship Id="rId23" Type="http://schemas.openxmlformats.org/officeDocument/2006/relationships/image" Target="media/image7.jpeg"/><Relationship Id="rId10" Type="http://schemas.openxmlformats.org/officeDocument/2006/relationships/hyperlink" Target="https://timberlinebp.us17.list-manage.com/track/click?u=d2ebc2da05ab75e6482c9be9d&amp;id=577efd30f4&amp;e=eac58dbe3f" TargetMode="External"/><Relationship Id="rId19" Type="http://schemas.openxmlformats.org/officeDocument/2006/relationships/hyperlink" Target="https://timberlinebp.us17.list-manage.com/track/click?u=d2ebc2da05ab75e6482c9be9d&amp;id=30b5f9c84e&amp;e=eac58dbe3f" TargetMode="External"/><Relationship Id="rId4" Type="http://schemas.openxmlformats.org/officeDocument/2006/relationships/hyperlink" Target="https://timberlinebp.us17.list-manage.com/track/click?u=d2ebc2da05ab75e6482c9be9d&amp;id=da3055838e&amp;e=eac58dbe3f" TargetMode="External"/><Relationship Id="rId9" Type="http://schemas.openxmlformats.org/officeDocument/2006/relationships/hyperlink" Target="https://timberlinebp.us17.list-manage.com/track/click?u=d2ebc2da05ab75e6482c9be9d&amp;id=3f3e6ffac4&amp;e=eac58dbe3f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s://timberlinebp.us17.list-manage.com/track/click?u=d2ebc2da05ab75e6482c9be9d&amp;id=6b3be99c77&amp;e=eac58dbe3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EDELMAN</dc:creator>
  <cp:keywords/>
  <dc:description/>
  <cp:lastModifiedBy>DANIEL EDELMAN</cp:lastModifiedBy>
  <cp:revision>1</cp:revision>
  <dcterms:created xsi:type="dcterms:W3CDTF">2026-03-31T16:31:00Z</dcterms:created>
  <dcterms:modified xsi:type="dcterms:W3CDTF">2026-03-31T16:31:00Z</dcterms:modified>
</cp:coreProperties>
</file>