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8B" w:rsidRPr="006A628B" w:rsidRDefault="006A628B" w:rsidP="006A628B">
      <w:pPr>
        <w:shd w:val="clear" w:color="auto" w:fill="FFFFFF"/>
        <w:spacing w:after="100" w:line="240" w:lineRule="auto"/>
        <w:rPr>
          <w:rFonts w:ascii="Arial" w:eastAsia="Times New Roman" w:hAnsi="Arial" w:cs="Arial"/>
          <w:color w:val="222222"/>
          <w:sz w:val="19"/>
          <w:szCs w:val="19"/>
        </w:rPr>
      </w:pPr>
      <w:r w:rsidRPr="006A628B">
        <w:rPr>
          <w:rFonts w:ascii="Arial" w:eastAsia="Times New Roman" w:hAnsi="Arial" w:cs="Arial"/>
          <w:color w:val="222222"/>
          <w:sz w:val="19"/>
          <w:szCs w:val="19"/>
        </w:rPr>
        <w:t>Dear Valued Retail Partner</w:t>
      </w:r>
      <w:proofErr w:type="gramStart"/>
      <w:r w:rsidRPr="006A628B">
        <w:rPr>
          <w:rFonts w:ascii="Arial" w:eastAsia="Times New Roman" w:hAnsi="Arial" w:cs="Arial"/>
          <w:color w:val="222222"/>
          <w:sz w:val="19"/>
          <w:szCs w:val="19"/>
        </w:rPr>
        <w:t>,</w:t>
      </w:r>
      <w:proofErr w:type="gramEnd"/>
      <w:r w:rsidRPr="006A628B">
        <w:rPr>
          <w:rFonts w:ascii="Arial" w:eastAsia="Times New Roman" w:hAnsi="Arial" w:cs="Arial"/>
          <w:color w:val="222222"/>
          <w:sz w:val="19"/>
          <w:szCs w:val="19"/>
        </w:rPr>
        <w:br/>
      </w:r>
      <w:r w:rsidRPr="006A628B">
        <w:rPr>
          <w:rFonts w:ascii="Arial" w:eastAsia="Times New Roman" w:hAnsi="Arial" w:cs="Arial"/>
          <w:color w:val="222222"/>
          <w:sz w:val="19"/>
          <w:szCs w:val="19"/>
        </w:rPr>
        <w:br/>
        <w:t>Viking Range, LLC is voluntarily recalling certain Viking 42-Inch and 48-Inch Built-In Side-by-Side Dispensing Refrigerator Freezers manufactured between October 17, 2012 and May 29, 2013. The recall is expected to be announced by the Consumer Products Safety Commission (CPSC) on or about October 10, 2013 and by the Canadian counterpart, Health Canada on October 10, 2013. Due to the U.S. Government shutdown, the official CPSC announcement may be delayed, but that is not confirmed at this time.</w:t>
      </w:r>
      <w:r w:rsidRPr="006A628B">
        <w:rPr>
          <w:rFonts w:ascii="Arial" w:eastAsia="Times New Roman" w:hAnsi="Arial" w:cs="Arial"/>
          <w:color w:val="222222"/>
          <w:sz w:val="19"/>
          <w:szCs w:val="19"/>
        </w:rPr>
        <w:br/>
      </w:r>
      <w:r w:rsidRPr="006A628B">
        <w:rPr>
          <w:rFonts w:ascii="Arial" w:eastAsia="Times New Roman" w:hAnsi="Arial" w:cs="Arial"/>
          <w:color w:val="222222"/>
          <w:sz w:val="19"/>
          <w:szCs w:val="19"/>
        </w:rPr>
        <w:br/>
        <w:t>The recall is being implemented as a result of the potential for connectors in the wiring harnesses used in the affected refrigerators to short circuit, with a potential for fire. Viking has already repaired 349 of the approximate 771 units; resulting in 422 Viking 42-Inch and 48-Inch Built-In Side-by-Side Dispensing Refrigerator Freezers left to be repaired. Viking will repair all affected refrigerators free of charge in the customer's home. Viking has received 27 reports of shorts and 4 fires.</w:t>
      </w:r>
      <w:r w:rsidRPr="006A628B">
        <w:rPr>
          <w:rFonts w:ascii="Arial" w:eastAsia="Times New Roman" w:hAnsi="Arial" w:cs="Arial"/>
          <w:color w:val="222222"/>
          <w:sz w:val="19"/>
          <w:szCs w:val="19"/>
        </w:rPr>
        <w:br/>
      </w:r>
      <w:r w:rsidRPr="006A628B">
        <w:rPr>
          <w:rFonts w:ascii="Arial" w:eastAsia="Times New Roman" w:hAnsi="Arial" w:cs="Arial"/>
          <w:color w:val="222222"/>
          <w:sz w:val="19"/>
          <w:szCs w:val="19"/>
        </w:rPr>
        <w:br/>
        <w:t>Due to the government shutdown Viking mail notifications have been delayed, but we plan to notify all valued retail partners with the attached dealer letter and recall poster (please see instructions in dealer letter for displaying poster in store location) in the next few days. Documented owners of affected Viking refrigeration units are also being formally notified via the attached customer letter. </w:t>
      </w:r>
      <w:r w:rsidRPr="006A628B">
        <w:rPr>
          <w:rFonts w:ascii="Arial" w:eastAsia="Times New Roman" w:hAnsi="Arial" w:cs="Arial"/>
          <w:color w:val="222222"/>
          <w:sz w:val="19"/>
          <w:szCs w:val="19"/>
        </w:rPr>
        <w:br/>
      </w:r>
      <w:r w:rsidRPr="006A628B">
        <w:rPr>
          <w:rFonts w:ascii="Arial" w:eastAsia="Times New Roman" w:hAnsi="Arial" w:cs="Arial"/>
          <w:color w:val="222222"/>
          <w:sz w:val="19"/>
          <w:szCs w:val="19"/>
        </w:rPr>
        <w:br/>
        <w:t>Dealer Letter </w:t>
      </w:r>
      <w:hyperlink r:id="rId4" w:tgtFrame="_blank" w:history="1">
        <w:r w:rsidRPr="006A628B">
          <w:rPr>
            <w:rFonts w:ascii="Arial" w:eastAsia="Times New Roman" w:hAnsi="Arial" w:cs="Arial"/>
            <w:color w:val="1155CC"/>
            <w:sz w:val="19"/>
            <w:szCs w:val="19"/>
            <w:u w:val="single"/>
          </w:rPr>
          <w:t>Download PDF</w:t>
        </w:r>
      </w:hyperlink>
      <w:r w:rsidRPr="006A628B">
        <w:rPr>
          <w:rFonts w:ascii="Arial" w:eastAsia="Times New Roman" w:hAnsi="Arial" w:cs="Arial"/>
          <w:color w:val="222222"/>
          <w:sz w:val="19"/>
          <w:szCs w:val="19"/>
        </w:rPr>
        <w:t> </w:t>
      </w:r>
      <w:r w:rsidRPr="006A628B">
        <w:rPr>
          <w:rFonts w:ascii="Arial" w:eastAsia="Times New Roman" w:hAnsi="Arial" w:cs="Arial"/>
          <w:color w:val="222222"/>
          <w:sz w:val="19"/>
          <w:szCs w:val="19"/>
        </w:rPr>
        <w:br/>
        <w:t>Poster </w:t>
      </w:r>
      <w:hyperlink r:id="rId5" w:tgtFrame="_blank" w:history="1">
        <w:r w:rsidRPr="006A628B">
          <w:rPr>
            <w:rFonts w:ascii="Arial" w:eastAsia="Times New Roman" w:hAnsi="Arial" w:cs="Arial"/>
            <w:color w:val="1155CC"/>
            <w:sz w:val="19"/>
            <w:szCs w:val="19"/>
            <w:u w:val="single"/>
          </w:rPr>
          <w:t>Download PDF</w:t>
        </w:r>
      </w:hyperlink>
      <w:r w:rsidRPr="006A628B">
        <w:rPr>
          <w:rFonts w:ascii="Arial" w:eastAsia="Times New Roman" w:hAnsi="Arial" w:cs="Arial"/>
          <w:color w:val="222222"/>
          <w:sz w:val="19"/>
          <w:szCs w:val="19"/>
        </w:rPr>
        <w:t> </w:t>
      </w:r>
      <w:r w:rsidRPr="006A628B">
        <w:rPr>
          <w:rFonts w:ascii="Arial" w:eastAsia="Times New Roman" w:hAnsi="Arial" w:cs="Arial"/>
          <w:color w:val="222222"/>
          <w:sz w:val="19"/>
          <w:szCs w:val="19"/>
        </w:rPr>
        <w:br/>
        <w:t>Customer Letter </w:t>
      </w:r>
      <w:hyperlink r:id="rId6" w:tgtFrame="_blank" w:history="1">
        <w:r w:rsidRPr="006A628B">
          <w:rPr>
            <w:rFonts w:ascii="Arial" w:eastAsia="Times New Roman" w:hAnsi="Arial" w:cs="Arial"/>
            <w:color w:val="1155CC"/>
            <w:sz w:val="19"/>
            <w:szCs w:val="19"/>
            <w:u w:val="single"/>
          </w:rPr>
          <w:t>Download PDF</w:t>
        </w:r>
      </w:hyperlink>
      <w:r w:rsidRPr="006A628B">
        <w:rPr>
          <w:rFonts w:ascii="Arial" w:eastAsia="Times New Roman" w:hAnsi="Arial" w:cs="Arial"/>
          <w:color w:val="222222"/>
          <w:sz w:val="19"/>
          <w:szCs w:val="19"/>
        </w:rPr>
        <w:t> </w:t>
      </w:r>
      <w:r w:rsidRPr="006A628B">
        <w:rPr>
          <w:rFonts w:ascii="Arial" w:eastAsia="Times New Roman" w:hAnsi="Arial" w:cs="Arial"/>
          <w:color w:val="222222"/>
          <w:sz w:val="19"/>
          <w:szCs w:val="19"/>
        </w:rPr>
        <w:br/>
      </w:r>
      <w:r w:rsidRPr="006A628B">
        <w:rPr>
          <w:rFonts w:ascii="Arial" w:eastAsia="Times New Roman" w:hAnsi="Arial" w:cs="Arial"/>
          <w:color w:val="222222"/>
          <w:sz w:val="19"/>
          <w:szCs w:val="19"/>
        </w:rPr>
        <w:br/>
        <w:t>As you know, our customers' safety is our top priority and we are working closely with the CPSC to conduct this recall. Thank you for your service to the company and your support of the Viking brand. </w:t>
      </w:r>
      <w:r w:rsidRPr="006A628B">
        <w:rPr>
          <w:rFonts w:ascii="Arial" w:eastAsia="Times New Roman" w:hAnsi="Arial" w:cs="Arial"/>
          <w:color w:val="222222"/>
          <w:sz w:val="19"/>
          <w:szCs w:val="19"/>
        </w:rPr>
        <w:br/>
      </w:r>
      <w:r w:rsidRPr="006A628B">
        <w:rPr>
          <w:rFonts w:ascii="Arial" w:eastAsia="Times New Roman" w:hAnsi="Arial" w:cs="Arial"/>
          <w:color w:val="222222"/>
          <w:sz w:val="19"/>
          <w:szCs w:val="19"/>
        </w:rPr>
        <w:br/>
        <w:t>Sincerely, </w:t>
      </w:r>
      <w:r w:rsidRPr="006A628B">
        <w:rPr>
          <w:rFonts w:ascii="Arial" w:eastAsia="Times New Roman" w:hAnsi="Arial" w:cs="Arial"/>
          <w:color w:val="222222"/>
          <w:sz w:val="19"/>
          <w:szCs w:val="19"/>
        </w:rPr>
        <w:br/>
      </w:r>
      <w:r w:rsidRPr="006A628B">
        <w:rPr>
          <w:rFonts w:ascii="Arial" w:eastAsia="Times New Roman" w:hAnsi="Arial" w:cs="Arial"/>
          <w:color w:val="222222"/>
          <w:sz w:val="19"/>
          <w:szCs w:val="19"/>
        </w:rPr>
        <w:br/>
        <w:t>Viking Range, LLC.</w:t>
      </w:r>
    </w:p>
    <w:p w:rsidR="00255A40" w:rsidRDefault="00255A40">
      <w:bookmarkStart w:id="0" w:name="_GoBack"/>
      <w:bookmarkEnd w:id="0"/>
    </w:p>
    <w:sectPr w:rsidR="00255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nitOT">
    <w:panose1 w:val="00000000000000000000"/>
    <w:charset w:val="00"/>
    <w:family w:val="swiss"/>
    <w:notTrueType/>
    <w:pitch w:val="variable"/>
    <w:sig w:usb0="800000EF" w:usb1="5000207B" w:usb2="00000028"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28B"/>
    <w:rsid w:val="00255A40"/>
    <w:rsid w:val="006A628B"/>
    <w:rsid w:val="00C24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BD5354-4E0F-4EE0-971F-36294221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A77"/>
    <w:rPr>
      <w:rFonts w:ascii="UnitOT" w:hAnsi="UnitOT"/>
    </w:rPr>
  </w:style>
  <w:style w:type="paragraph" w:styleId="Heading1">
    <w:name w:val="heading 1"/>
    <w:basedOn w:val="Normal"/>
    <w:next w:val="Normal"/>
    <w:link w:val="Heading1Char"/>
    <w:uiPriority w:val="9"/>
    <w:qFormat/>
    <w:rsid w:val="00C24A77"/>
    <w:pPr>
      <w:keepNext/>
      <w:keepLines/>
      <w:spacing w:before="240" w:after="0"/>
      <w:outlineLvl w:val="0"/>
    </w:pPr>
    <w:rPr>
      <w:rFonts w:eastAsiaTheme="majorEastAsia"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A77"/>
    <w:rPr>
      <w:rFonts w:ascii="UnitOT" w:eastAsiaTheme="majorEastAsia" w:hAnsi="UnitOT" w:cstheme="majorBidi"/>
      <w:color w:val="2E74B5" w:themeColor="accent1" w:themeShade="BF"/>
      <w:sz w:val="32"/>
      <w:szCs w:val="32"/>
    </w:rPr>
  </w:style>
  <w:style w:type="character" w:customStyle="1" w:styleId="apple-converted-space">
    <w:name w:val="apple-converted-space"/>
    <w:basedOn w:val="DefaultParagraphFont"/>
    <w:rsid w:val="006A628B"/>
  </w:style>
  <w:style w:type="character" w:customStyle="1" w:styleId="aqj">
    <w:name w:val="aqj"/>
    <w:basedOn w:val="DefaultParagraphFont"/>
    <w:rsid w:val="006A628B"/>
  </w:style>
  <w:style w:type="character" w:styleId="Hyperlink">
    <w:name w:val="Hyperlink"/>
    <w:basedOn w:val="DefaultParagraphFont"/>
    <w:uiPriority w:val="99"/>
    <w:semiHidden/>
    <w:unhideWhenUsed/>
    <w:rsid w:val="006A62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256972">
      <w:bodyDiv w:val="1"/>
      <w:marLeft w:val="0"/>
      <w:marRight w:val="0"/>
      <w:marTop w:val="0"/>
      <w:marBottom w:val="0"/>
      <w:divBdr>
        <w:top w:val="none" w:sz="0" w:space="0" w:color="auto"/>
        <w:left w:val="none" w:sz="0" w:space="0" w:color="auto"/>
        <w:bottom w:val="none" w:sz="0" w:space="0" w:color="auto"/>
        <w:right w:val="none" w:sz="0" w:space="0" w:color="auto"/>
      </w:divBdr>
      <w:divsChild>
        <w:div w:id="144395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5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l.exct.net/?qs=1678d4df02f35d4dd6de17dde1a9ad81f6b98b6e4770dbf5e8df9ab01284dd95" TargetMode="External"/><Relationship Id="rId5" Type="http://schemas.openxmlformats.org/officeDocument/2006/relationships/hyperlink" Target="http://cl.exct.net/?qs=1678d4df02f35d4d04cf628c340575b6082ebabef733eb02d94bb76af637403a" TargetMode="External"/><Relationship Id="rId4" Type="http://schemas.openxmlformats.org/officeDocument/2006/relationships/hyperlink" Target="http://cl.exct.net/?qs=1678d4df02f35d4db393afeb45cd40c09b9afe4f3c0add1dfc8bab1dc4b26e4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Gearhart</dc:creator>
  <cp:keywords/>
  <dc:description/>
  <cp:lastModifiedBy>Kristen Gearhart</cp:lastModifiedBy>
  <cp:revision>1</cp:revision>
  <dcterms:created xsi:type="dcterms:W3CDTF">2013-10-10T13:48:00Z</dcterms:created>
  <dcterms:modified xsi:type="dcterms:W3CDTF">2013-10-10T13:49:00Z</dcterms:modified>
</cp:coreProperties>
</file>